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Cine y movilidad sustentable para todos: conoce las sedes de Ecofilm Festival 2018</w:t>
      </w:r>
    </w:p>
    <w:p w:rsidR="00000000" w:rsidDel="00000000" w:rsidP="00000000" w:rsidRDefault="00000000" w:rsidRPr="00000000" w14:paraId="00000002">
      <w:pPr>
        <w:contextualSpacing w:val="0"/>
        <w:jc w:val="both"/>
        <w:rPr>
          <w:b w:val="1"/>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b w:val="1"/>
          <w:rtl w:val="0"/>
        </w:rPr>
        <w:t xml:space="preserve">Ciudad de México, a </w:t>
      </w:r>
      <w:r w:rsidDel="00000000" w:rsidR="00000000" w:rsidRPr="00000000">
        <w:rPr>
          <w:b w:val="1"/>
          <w:highlight w:val="white"/>
          <w:rtl w:val="0"/>
        </w:rPr>
        <w:t xml:space="preserve">09 de octubre </w:t>
      </w:r>
      <w:r w:rsidDel="00000000" w:rsidR="00000000" w:rsidRPr="00000000">
        <w:rPr>
          <w:b w:val="1"/>
          <w:rtl w:val="0"/>
        </w:rPr>
        <w:t xml:space="preserve">de 2018.-</w:t>
      </w:r>
      <w:r w:rsidDel="00000000" w:rsidR="00000000" w:rsidRPr="00000000">
        <w:rPr>
          <w:rtl w:val="0"/>
        </w:rPr>
        <w:t xml:space="preserve"> Durante este mes se realizará la octava edición de Ecofilm –del 15 al 24 de octubre– en diversos espacios de la CDMX y otros estados de la República, abordando a la movilidad sustentable como tema principal para este año. Los 46 cortometrajes que fueron elegidos para esta edición se exhibirán en estas 14 sedes de la CDMX del 15 al 23 de octubre:</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numPr>
          <w:ilvl w:val="0"/>
          <w:numId w:val="1"/>
        </w:numPr>
        <w:spacing w:after="0" w:before="0" w:lineRule="auto"/>
        <w:ind w:left="720" w:hanging="360"/>
        <w:contextualSpacing w:val="1"/>
        <w:jc w:val="both"/>
        <w:rPr/>
      </w:pPr>
      <w:r w:rsidDel="00000000" w:rsidR="00000000" w:rsidRPr="00000000">
        <w:rPr>
          <w:rtl w:val="0"/>
        </w:rPr>
        <w:t xml:space="preserve">Cinépolis Plaza Carso (lunes 15 de octubre).</w:t>
      </w:r>
    </w:p>
    <w:p w:rsidR="00000000" w:rsidDel="00000000" w:rsidP="00000000" w:rsidRDefault="00000000" w:rsidRPr="00000000" w14:paraId="00000006">
      <w:pPr>
        <w:numPr>
          <w:ilvl w:val="0"/>
          <w:numId w:val="1"/>
        </w:numPr>
        <w:spacing w:after="0" w:before="0" w:lineRule="auto"/>
        <w:ind w:left="720" w:hanging="360"/>
        <w:contextualSpacing w:val="1"/>
        <w:jc w:val="both"/>
        <w:rPr/>
      </w:pPr>
      <w:r w:rsidDel="00000000" w:rsidR="00000000" w:rsidRPr="00000000">
        <w:rPr>
          <w:rtl w:val="0"/>
        </w:rPr>
        <w:t xml:space="preserve">Faro Aragón (martes 16 de octubre).</w:t>
      </w:r>
    </w:p>
    <w:p w:rsidR="00000000" w:rsidDel="00000000" w:rsidP="00000000" w:rsidRDefault="00000000" w:rsidRPr="00000000" w14:paraId="00000007">
      <w:pPr>
        <w:numPr>
          <w:ilvl w:val="0"/>
          <w:numId w:val="1"/>
        </w:numPr>
        <w:spacing w:after="0" w:before="0" w:lineRule="auto"/>
        <w:ind w:left="720" w:hanging="360"/>
        <w:contextualSpacing w:val="1"/>
        <w:jc w:val="both"/>
        <w:rPr/>
      </w:pPr>
      <w:r w:rsidDel="00000000" w:rsidR="00000000" w:rsidRPr="00000000">
        <w:rPr>
          <w:rtl w:val="0"/>
        </w:rPr>
        <w:t xml:space="preserve">Faro Milpa Alta (martes 16 de octubre).</w:t>
      </w:r>
    </w:p>
    <w:p w:rsidR="00000000" w:rsidDel="00000000" w:rsidP="00000000" w:rsidRDefault="00000000" w:rsidRPr="00000000" w14:paraId="00000008">
      <w:pPr>
        <w:numPr>
          <w:ilvl w:val="0"/>
          <w:numId w:val="1"/>
        </w:numPr>
        <w:spacing w:after="0" w:before="0" w:lineRule="auto"/>
        <w:ind w:left="720" w:hanging="360"/>
        <w:contextualSpacing w:val="1"/>
        <w:jc w:val="both"/>
        <w:rPr/>
      </w:pPr>
      <w:r w:rsidDel="00000000" w:rsidR="00000000" w:rsidRPr="00000000">
        <w:rPr>
          <w:rtl w:val="0"/>
        </w:rPr>
        <w:t xml:space="preserve">Cinemanía Loreto (jueves 18 de octubre).</w:t>
      </w:r>
    </w:p>
    <w:p w:rsidR="00000000" w:rsidDel="00000000" w:rsidP="00000000" w:rsidRDefault="00000000" w:rsidRPr="00000000" w14:paraId="00000009">
      <w:pPr>
        <w:numPr>
          <w:ilvl w:val="0"/>
          <w:numId w:val="1"/>
        </w:numPr>
        <w:spacing w:after="0" w:before="0" w:lineRule="auto"/>
        <w:ind w:left="720" w:hanging="360"/>
        <w:contextualSpacing w:val="1"/>
        <w:jc w:val="both"/>
        <w:rPr/>
      </w:pPr>
      <w:r w:rsidDel="00000000" w:rsidR="00000000" w:rsidRPr="00000000">
        <w:rPr>
          <w:rtl w:val="0"/>
        </w:rPr>
        <w:t xml:space="preserve">Cineteca Nacional (miércoles 17 de octubre).</w:t>
      </w:r>
    </w:p>
    <w:p w:rsidR="00000000" w:rsidDel="00000000" w:rsidP="00000000" w:rsidRDefault="00000000" w:rsidRPr="00000000" w14:paraId="0000000A">
      <w:pPr>
        <w:numPr>
          <w:ilvl w:val="0"/>
          <w:numId w:val="1"/>
        </w:numPr>
        <w:spacing w:after="0" w:before="0" w:lineRule="auto"/>
        <w:ind w:left="720" w:hanging="360"/>
        <w:contextualSpacing w:val="1"/>
        <w:jc w:val="both"/>
        <w:rPr/>
      </w:pPr>
      <w:r w:rsidDel="00000000" w:rsidR="00000000" w:rsidRPr="00000000">
        <w:rPr>
          <w:rtl w:val="0"/>
        </w:rPr>
        <w:t xml:space="preserve">Centro Cultural Universitario (jueves 18 de octubre).</w:t>
      </w:r>
    </w:p>
    <w:p w:rsidR="00000000" w:rsidDel="00000000" w:rsidP="00000000" w:rsidRDefault="00000000" w:rsidRPr="00000000" w14:paraId="0000000B">
      <w:pPr>
        <w:numPr>
          <w:ilvl w:val="0"/>
          <w:numId w:val="1"/>
        </w:numPr>
        <w:spacing w:after="0" w:before="0" w:lineRule="auto"/>
        <w:ind w:left="720" w:hanging="360"/>
        <w:contextualSpacing w:val="1"/>
        <w:jc w:val="both"/>
        <w:rPr/>
      </w:pPr>
      <w:r w:rsidDel="00000000" w:rsidR="00000000" w:rsidRPr="00000000">
        <w:rPr>
          <w:rtl w:val="0"/>
        </w:rPr>
        <w:t xml:space="preserve">El Faro de Oriente (jueves 18 de octubre).</w:t>
      </w:r>
    </w:p>
    <w:p w:rsidR="00000000" w:rsidDel="00000000" w:rsidP="00000000" w:rsidRDefault="00000000" w:rsidRPr="00000000" w14:paraId="0000000C">
      <w:pPr>
        <w:numPr>
          <w:ilvl w:val="0"/>
          <w:numId w:val="1"/>
        </w:numPr>
        <w:spacing w:after="0" w:before="0" w:lineRule="auto"/>
        <w:ind w:left="720" w:hanging="360"/>
        <w:contextualSpacing w:val="1"/>
        <w:jc w:val="both"/>
        <w:rPr/>
      </w:pPr>
      <w:r w:rsidDel="00000000" w:rsidR="00000000" w:rsidRPr="00000000">
        <w:rPr>
          <w:rtl w:val="0"/>
        </w:rPr>
        <w:t xml:space="preserve">Faro Tláhuac (jueves 18 de octubre).</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contextualSpacing w:val="1"/>
        <w:jc w:val="both"/>
        <w:rPr/>
      </w:pPr>
      <w:r w:rsidDel="00000000" w:rsidR="00000000" w:rsidRPr="00000000">
        <w:rPr>
          <w:rtl w:val="0"/>
        </w:rPr>
        <w:t xml:space="preserve">Cine Villa Olímpica (sábado 20 de octubre).</w:t>
      </w:r>
    </w:p>
    <w:p w:rsidR="00000000" w:rsidDel="00000000" w:rsidP="00000000" w:rsidRDefault="00000000" w:rsidRPr="00000000" w14:paraId="0000000E">
      <w:pPr>
        <w:numPr>
          <w:ilvl w:val="0"/>
          <w:numId w:val="1"/>
        </w:numPr>
        <w:spacing w:after="0" w:before="0" w:lineRule="auto"/>
        <w:ind w:left="720" w:hanging="360"/>
        <w:contextualSpacing w:val="1"/>
        <w:jc w:val="both"/>
        <w:rPr/>
      </w:pPr>
      <w:r w:rsidDel="00000000" w:rsidR="00000000" w:rsidRPr="00000000">
        <w:rPr>
          <w:rtl w:val="0"/>
        </w:rPr>
        <w:t xml:space="preserve">Museo Soumaya (sábado 20 de octubre).</w:t>
      </w:r>
    </w:p>
    <w:p w:rsidR="00000000" w:rsidDel="00000000" w:rsidP="00000000" w:rsidRDefault="00000000" w:rsidRPr="00000000" w14:paraId="0000000F">
      <w:pPr>
        <w:numPr>
          <w:ilvl w:val="0"/>
          <w:numId w:val="1"/>
        </w:numPr>
        <w:spacing w:after="0" w:before="0" w:lineRule="auto"/>
        <w:ind w:left="720" w:hanging="360"/>
        <w:contextualSpacing w:val="1"/>
        <w:jc w:val="both"/>
        <w:rPr/>
      </w:pPr>
      <w:r w:rsidDel="00000000" w:rsidR="00000000" w:rsidRPr="00000000">
        <w:rPr>
          <w:rtl w:val="0"/>
        </w:rPr>
        <w:t xml:space="preserve">Papalote Museo del Niño (sábado 20 de octubre).</w:t>
      </w:r>
    </w:p>
    <w:p w:rsidR="00000000" w:rsidDel="00000000" w:rsidP="00000000" w:rsidRDefault="00000000" w:rsidRPr="00000000" w14:paraId="00000010">
      <w:pPr>
        <w:numPr>
          <w:ilvl w:val="0"/>
          <w:numId w:val="1"/>
        </w:numPr>
        <w:spacing w:after="0" w:before="0" w:lineRule="auto"/>
        <w:ind w:left="720" w:hanging="360"/>
        <w:contextualSpacing w:val="1"/>
        <w:jc w:val="both"/>
        <w:rPr/>
      </w:pPr>
      <w:r w:rsidDel="00000000" w:rsidR="00000000" w:rsidRPr="00000000">
        <w:rPr>
          <w:rtl w:val="0"/>
        </w:rPr>
        <w:t xml:space="preserve">Museo Interactivo de Economía (domingo 21 de octubre).</w:t>
      </w:r>
    </w:p>
    <w:p w:rsidR="00000000" w:rsidDel="00000000" w:rsidP="00000000" w:rsidRDefault="00000000" w:rsidRPr="00000000" w14:paraId="00000011">
      <w:pPr>
        <w:numPr>
          <w:ilvl w:val="0"/>
          <w:numId w:val="1"/>
        </w:numPr>
        <w:spacing w:after="0" w:before="0" w:lineRule="auto"/>
        <w:ind w:left="720" w:hanging="360"/>
        <w:contextualSpacing w:val="1"/>
        <w:jc w:val="both"/>
        <w:rPr/>
      </w:pPr>
      <w:r w:rsidDel="00000000" w:rsidR="00000000" w:rsidRPr="00000000">
        <w:rPr>
          <w:rtl w:val="0"/>
        </w:rPr>
        <w:t xml:space="preserve">Futura CDMX Centro Interactivo (martes 23 de octubre).</w:t>
      </w:r>
    </w:p>
    <w:p w:rsidR="00000000" w:rsidDel="00000000" w:rsidP="00000000" w:rsidRDefault="00000000" w:rsidRPr="00000000" w14:paraId="00000012">
      <w:pPr>
        <w:numPr>
          <w:ilvl w:val="0"/>
          <w:numId w:val="1"/>
        </w:numPr>
        <w:spacing w:after="0" w:before="0" w:lineRule="auto"/>
        <w:ind w:left="720" w:hanging="360"/>
        <w:contextualSpacing w:val="1"/>
        <w:jc w:val="both"/>
        <w:rPr/>
      </w:pPr>
      <w:r w:rsidDel="00000000" w:rsidR="00000000" w:rsidRPr="00000000">
        <w:rPr>
          <w:rtl w:val="0"/>
        </w:rPr>
        <w:t xml:space="preserve">Faro Indios Verdes (23 de octubre).</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Además, también habrá proyecciones en diversos lugares ubicados en algunos estados de la República Mexicana, tales como: </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numPr>
          <w:ilvl w:val="0"/>
          <w:numId w:val="2"/>
        </w:numPr>
        <w:spacing w:after="0" w:before="0" w:lineRule="auto"/>
        <w:ind w:left="720" w:hanging="360"/>
        <w:contextualSpacing w:val="1"/>
        <w:jc w:val="both"/>
        <w:rPr/>
      </w:pPr>
      <w:r w:rsidDel="00000000" w:rsidR="00000000" w:rsidRPr="00000000">
        <w:rPr>
          <w:rtl w:val="0"/>
        </w:rPr>
        <w:t xml:space="preserve">Universidad Autónoma de Aguascalientes (martes 16 de octubre).</w:t>
      </w:r>
    </w:p>
    <w:p w:rsidR="00000000" w:rsidDel="00000000" w:rsidP="00000000" w:rsidRDefault="00000000" w:rsidRPr="00000000" w14:paraId="00000017">
      <w:pPr>
        <w:numPr>
          <w:ilvl w:val="0"/>
          <w:numId w:val="2"/>
        </w:numPr>
        <w:spacing w:after="0" w:before="0" w:lineRule="auto"/>
        <w:ind w:left="720" w:hanging="360"/>
        <w:contextualSpacing w:val="1"/>
        <w:jc w:val="both"/>
        <w:rPr/>
      </w:pPr>
      <w:r w:rsidDel="00000000" w:rsidR="00000000" w:rsidRPr="00000000">
        <w:rPr>
          <w:rtl w:val="0"/>
        </w:rPr>
        <w:t xml:space="preserve">Centro Cívico Cultural Paso del Norte, Ciudad Juárez (martes 16 de octubre).</w:t>
      </w:r>
    </w:p>
    <w:p w:rsidR="00000000" w:rsidDel="00000000" w:rsidP="00000000" w:rsidRDefault="00000000" w:rsidRPr="00000000" w14:paraId="00000018">
      <w:pPr>
        <w:numPr>
          <w:ilvl w:val="0"/>
          <w:numId w:val="2"/>
        </w:numPr>
        <w:spacing w:after="0" w:before="0" w:lineRule="auto"/>
        <w:ind w:left="720" w:hanging="360"/>
        <w:contextualSpacing w:val="1"/>
        <w:jc w:val="both"/>
        <w:rPr/>
      </w:pPr>
      <w:r w:rsidDel="00000000" w:rsidR="00000000" w:rsidRPr="00000000">
        <w:rPr>
          <w:rtl w:val="0"/>
        </w:rPr>
        <w:t xml:space="preserve">Cinépolis Altaria, Aguascalientes (martes 16 de octubre).</w:t>
      </w:r>
      <w:r w:rsidDel="00000000" w:rsidR="00000000" w:rsidRPr="00000000">
        <w:rPr>
          <w:rtl w:val="0"/>
        </w:rPr>
      </w:r>
    </w:p>
    <w:p w:rsidR="00000000" w:rsidDel="00000000" w:rsidP="00000000" w:rsidRDefault="00000000" w:rsidRPr="00000000" w14:paraId="00000019">
      <w:pPr>
        <w:numPr>
          <w:ilvl w:val="0"/>
          <w:numId w:val="2"/>
        </w:numPr>
        <w:spacing w:after="0" w:before="0" w:lineRule="auto"/>
        <w:ind w:left="720" w:hanging="360"/>
        <w:contextualSpacing w:val="1"/>
        <w:jc w:val="both"/>
        <w:rPr/>
      </w:pPr>
      <w:r w:rsidDel="00000000" w:rsidR="00000000" w:rsidRPr="00000000">
        <w:rPr>
          <w:rtl w:val="0"/>
        </w:rPr>
        <w:t xml:space="preserve">Parque Villas de Salvárcar, Ciudad Juárez(jueves 18 de octubre)</w:t>
      </w:r>
    </w:p>
    <w:p w:rsidR="00000000" w:rsidDel="00000000" w:rsidP="00000000" w:rsidRDefault="00000000" w:rsidRPr="00000000" w14:paraId="0000001A">
      <w:pPr>
        <w:numPr>
          <w:ilvl w:val="0"/>
          <w:numId w:val="2"/>
        </w:numPr>
        <w:spacing w:after="0" w:before="0" w:lineRule="auto"/>
        <w:ind w:left="720" w:hanging="360"/>
        <w:contextualSpacing w:val="1"/>
        <w:jc w:val="both"/>
        <w:rPr/>
      </w:pPr>
      <w:r w:rsidDel="00000000" w:rsidR="00000000" w:rsidRPr="00000000">
        <w:rPr>
          <w:rtl w:val="0"/>
        </w:rPr>
        <w:t xml:space="preserve">Parque Oasis Revolución, Ciudad Juárez (viernes 19 de octubre) </w:t>
      </w:r>
    </w:p>
    <w:p w:rsidR="00000000" w:rsidDel="00000000" w:rsidP="00000000" w:rsidRDefault="00000000" w:rsidRPr="00000000" w14:paraId="0000001B">
      <w:pPr>
        <w:numPr>
          <w:ilvl w:val="0"/>
          <w:numId w:val="2"/>
        </w:numPr>
        <w:spacing w:after="0" w:before="0" w:lineRule="auto"/>
        <w:ind w:left="720" w:hanging="360"/>
        <w:contextualSpacing w:val="1"/>
        <w:jc w:val="both"/>
        <w:rPr/>
      </w:pPr>
      <w:r w:rsidDel="00000000" w:rsidR="00000000" w:rsidRPr="00000000">
        <w:rPr>
          <w:rtl w:val="0"/>
        </w:rPr>
        <w:t xml:space="preserve">Parque Altavista,Ciudad Juárez (sábado 20 de octubre) </w:t>
      </w:r>
    </w:p>
    <w:p w:rsidR="00000000" w:rsidDel="00000000" w:rsidP="00000000" w:rsidRDefault="00000000" w:rsidRPr="00000000" w14:paraId="0000001C">
      <w:pPr>
        <w:numPr>
          <w:ilvl w:val="0"/>
          <w:numId w:val="2"/>
        </w:numPr>
        <w:spacing w:after="0" w:before="0" w:lineRule="auto"/>
        <w:ind w:left="720" w:hanging="360"/>
        <w:contextualSpacing w:val="1"/>
        <w:jc w:val="both"/>
        <w:rPr/>
      </w:pPr>
      <w:r w:rsidDel="00000000" w:rsidR="00000000" w:rsidRPr="00000000">
        <w:rPr>
          <w:rtl w:val="0"/>
        </w:rPr>
        <w:t xml:space="preserve">Teatro Experimental Octavio Trías, Ciudad Juárez (domingo 21 de octubre). </w:t>
      </w:r>
    </w:p>
    <w:p w:rsidR="00000000" w:rsidDel="00000000" w:rsidP="00000000" w:rsidRDefault="00000000" w:rsidRPr="00000000" w14:paraId="0000001D">
      <w:pPr>
        <w:numPr>
          <w:ilvl w:val="0"/>
          <w:numId w:val="2"/>
        </w:numPr>
        <w:spacing w:after="0" w:before="0" w:lineRule="auto"/>
        <w:ind w:left="720" w:hanging="360"/>
        <w:contextualSpacing w:val="1"/>
        <w:jc w:val="both"/>
        <w:rPr/>
      </w:pPr>
      <w:r w:rsidDel="00000000" w:rsidR="00000000" w:rsidRPr="00000000">
        <w:rPr>
          <w:rtl w:val="0"/>
        </w:rPr>
        <w:t xml:space="preserve">Cinépolis Monterrey Valle Oriente (lunes 22 de octubre).</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Durante esta semana, también se realizará la Jornada de la Movilidad Sustentable, que tendrá lugar en el Museo de la Secretaría de Hacienda y Crédito Público y en la que participarán personalidades especializadas en este importante tema, como Tanya Müller, Secretaria del Medio Ambiente de la Ciudad de México; Josipa Petrunic, CEO de CUTRIC, y Adriana Lobo, de WRI de México, por mencionar sólo a algunas. </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El Festival, en colaboración con Cinemanía Coraje, presenta las pláticas “Diálogos hacia una Producción y Promoción Cinematográfica Sustentable” del 16 al 18 de octubre en Cinemanía Loreto. Participarán en el evento especialistas como Iván Trujillo, Director del Festival Internacional de Cine de Guadalajara y Diana Álvarez, de la Comisión de Filmaciones de la CDMX.</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t xml:space="preserve">La ceremonia de premiación se realizará al final de las proyecciones, el 24 de octubre en el Museo Soumaya de la CDMX. </w:t>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t xml:space="preserve">Todas las actividades son gratuitas con previo registro en la página del festival </w:t>
      </w:r>
      <w:hyperlink r:id="rId6">
        <w:r w:rsidDel="00000000" w:rsidR="00000000" w:rsidRPr="00000000">
          <w:rPr>
            <w:color w:val="1155cc"/>
            <w:u w:val="single"/>
            <w:rtl w:val="0"/>
          </w:rPr>
          <w:t xml:space="preserve">https://ecofilmfestival.org/programa</w:t>
        </w:r>
      </w:hyperlink>
      <w:r w:rsidDel="00000000" w:rsidR="00000000" w:rsidRPr="00000000">
        <w:rPr>
          <w:rtl w:val="0"/>
        </w:rPr>
        <w:t xml:space="preserve">. Para más información, visita </w:t>
      </w:r>
      <w:hyperlink r:id="rId7">
        <w:r w:rsidDel="00000000" w:rsidR="00000000" w:rsidRPr="00000000">
          <w:rPr>
            <w:color w:val="1155cc"/>
            <w:u w:val="single"/>
            <w:rtl w:val="0"/>
          </w:rPr>
          <w:t xml:space="preserve">http://ecofilmfestival.org/</w:t>
        </w:r>
      </w:hyperlink>
      <w:r w:rsidDel="00000000" w:rsidR="00000000" w:rsidRPr="00000000">
        <w:rPr>
          <w:rtl w:val="0"/>
        </w:rPr>
        <w:t xml:space="preserve"> y nuestras redes sociales: </w:t>
      </w:r>
    </w:p>
    <w:p w:rsidR="00000000" w:rsidDel="00000000" w:rsidP="00000000" w:rsidRDefault="00000000" w:rsidRPr="00000000" w14:paraId="00000026">
      <w:pPr>
        <w:contextualSpacing w:val="0"/>
        <w:jc w:val="both"/>
        <w:rPr/>
      </w:pP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t xml:space="preserve">-</w:t>
      </w:r>
      <w:hyperlink r:id="rId8">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t xml:space="preserve">-</w:t>
      </w:r>
      <w:hyperlink r:id="rId9">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t xml:space="preserve">-</w:t>
      </w:r>
      <w:hyperlink r:id="rId10">
        <w:r w:rsidDel="00000000" w:rsidR="00000000" w:rsidRPr="00000000">
          <w:rPr>
            <w:color w:val="1155cc"/>
            <w:u w:val="single"/>
            <w:rtl w:val="0"/>
          </w:rPr>
          <w:t xml:space="preserve">Vimeo </w:t>
        </w:r>
      </w:hyperlink>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t xml:space="preserve">-</w:t>
      </w:r>
      <w:hyperlink r:id="rId11">
        <w:r w:rsidDel="00000000" w:rsidR="00000000" w:rsidRPr="00000000">
          <w:rPr>
            <w:color w:val="1155cc"/>
            <w:u w:val="single"/>
            <w:rtl w:val="0"/>
          </w:rPr>
          <w:t xml:space="preserve">YouTube</w:t>
        </w:r>
      </w:hyperlink>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t xml:space="preserve">-</w:t>
      </w:r>
      <w:hyperlink r:id="rId12">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14:paraId="0000002C">
      <w:pPr>
        <w:contextualSpacing w:val="0"/>
        <w:jc w:val="both"/>
        <w:rPr>
          <w:b w:val="1"/>
        </w:rPr>
      </w:pPr>
      <w:r w:rsidDel="00000000" w:rsidR="00000000" w:rsidRPr="00000000">
        <w:rPr>
          <w:rtl w:val="0"/>
        </w:rPr>
      </w:r>
    </w:p>
    <w:p w:rsidR="00000000" w:rsidDel="00000000" w:rsidP="00000000" w:rsidRDefault="00000000" w:rsidRPr="00000000" w14:paraId="0000002D">
      <w:pPr>
        <w:contextualSpacing w:val="0"/>
        <w:jc w:val="both"/>
        <w:rPr>
          <w:sz w:val="20"/>
          <w:szCs w:val="20"/>
        </w:rPr>
      </w:pPr>
      <w:r w:rsidDel="00000000" w:rsidR="00000000" w:rsidRPr="00000000">
        <w:rPr>
          <w:b w:val="1"/>
          <w:sz w:val="20"/>
          <w:szCs w:val="20"/>
          <w:rtl w:val="0"/>
        </w:rPr>
        <w:t xml:space="preserve">Acerca de Ecofilm Festival</w:t>
      </w:r>
      <w:r w:rsidDel="00000000" w:rsidR="00000000" w:rsidRPr="00000000">
        <w:rPr>
          <w:sz w:val="20"/>
          <w:szCs w:val="20"/>
          <w:rtl w:val="0"/>
        </w:rPr>
        <w:br w:type="textWrapping"/>
        <w:t xml:space="preserve">ECOFILM Festival, cine por la movilidad sustentable, en su 8ª edición, busca crear conciencia y un impacto positivo a partir de la contribución activa de los ciudadanos. Con el objetivo de aproximarse al tema, y culturizar a los habitantes que activamente puedan transformar sus ciudades en inteligentes, seguras y conscientes ante la innovación y cambios de hábitos sostenibles. Desde su primera edición en 2011, Ecofilm se ha presentado como un festival que responde a la necesidad de sensibilizar a la sociedad sobre la problemática ambiental, promoviendo la producción audiovisual y la cultura ecológica con soluciones que equilibren al ser humano en interacción con su medio ambiente, además de sustentar sus acciones en la colaboración y alianza con instituciones, empresas y personas comprometidas con los temas ambientales prioritarios en la agenda internacional.</w:t>
      </w:r>
    </w:p>
    <w:p w:rsidR="00000000" w:rsidDel="00000000" w:rsidP="00000000" w:rsidRDefault="00000000" w:rsidRPr="00000000" w14:paraId="0000002E">
      <w:pPr>
        <w:contextualSpacing w:val="0"/>
        <w:jc w:val="both"/>
        <w:rPr>
          <w:sz w:val="20"/>
          <w:szCs w:val="20"/>
        </w:rPr>
      </w:pPr>
      <w:r w:rsidDel="00000000" w:rsidR="00000000" w:rsidRPr="00000000">
        <w:rPr>
          <w:rtl w:val="0"/>
        </w:rPr>
      </w:r>
    </w:p>
    <w:p w:rsidR="00000000" w:rsidDel="00000000" w:rsidP="00000000" w:rsidRDefault="00000000" w:rsidRPr="00000000" w14:paraId="0000002F">
      <w:pPr>
        <w:contextualSpacing w:val="0"/>
        <w:jc w:val="both"/>
        <w:rPr>
          <w:sz w:val="20"/>
          <w:szCs w:val="20"/>
        </w:rPr>
      </w:pPr>
      <w:r w:rsidDel="00000000" w:rsidR="00000000" w:rsidRPr="00000000">
        <w:rPr>
          <w:sz w:val="20"/>
          <w:szCs w:val="20"/>
          <w:rtl w:val="0"/>
        </w:rPr>
        <w:t xml:space="preserve">Contacto para prensa: </w:t>
      </w:r>
    </w:p>
    <w:p w:rsidR="00000000" w:rsidDel="00000000" w:rsidP="00000000" w:rsidRDefault="00000000" w:rsidRPr="00000000" w14:paraId="00000030">
      <w:pPr>
        <w:contextualSpacing w:val="0"/>
        <w:jc w:val="both"/>
        <w:rPr>
          <w:sz w:val="20"/>
          <w:szCs w:val="20"/>
          <w:highlight w:val="white"/>
        </w:rPr>
      </w:pPr>
      <w:r w:rsidDel="00000000" w:rsidR="00000000" w:rsidRPr="00000000">
        <w:rPr>
          <w:sz w:val="20"/>
          <w:szCs w:val="20"/>
          <w:highlight w:val="white"/>
          <w:rtl w:val="0"/>
        </w:rPr>
        <w:t xml:space="preserve">Pablo Navarrete Espinosa</w:t>
      </w:r>
    </w:p>
    <w:p w:rsidR="00000000" w:rsidDel="00000000" w:rsidP="00000000" w:rsidRDefault="00000000" w:rsidRPr="00000000" w14:paraId="00000031">
      <w:pPr>
        <w:contextualSpacing w:val="0"/>
        <w:jc w:val="both"/>
        <w:rPr>
          <w:sz w:val="20"/>
          <w:szCs w:val="20"/>
          <w:highlight w:val="white"/>
        </w:rPr>
      </w:pPr>
      <w:hyperlink r:id="rId13">
        <w:r w:rsidDel="00000000" w:rsidR="00000000" w:rsidRPr="00000000">
          <w:rPr>
            <w:color w:val="1155cc"/>
            <w:sz w:val="20"/>
            <w:szCs w:val="20"/>
            <w:highlight w:val="white"/>
            <w:u w:val="single"/>
            <w:rtl w:val="0"/>
          </w:rPr>
          <w:t xml:space="preserve">pablo.navarrete@another.co</w:t>
        </w:r>
      </w:hyperlink>
      <w:r w:rsidDel="00000000" w:rsidR="00000000" w:rsidRPr="00000000">
        <w:rPr>
          <w:sz w:val="20"/>
          <w:szCs w:val="20"/>
          <w:highlight w:val="white"/>
          <w:rtl w:val="0"/>
        </w:rPr>
        <w:t xml:space="preserve"> </w:t>
      </w:r>
    </w:p>
    <w:p w:rsidR="00000000" w:rsidDel="00000000" w:rsidP="00000000" w:rsidRDefault="00000000" w:rsidRPr="00000000" w14:paraId="00000032">
      <w:pPr>
        <w:contextualSpacing w:val="0"/>
        <w:jc w:val="both"/>
        <w:rPr>
          <w:sz w:val="20"/>
          <w:szCs w:val="20"/>
        </w:rPr>
      </w:pPr>
      <w:r w:rsidDel="00000000" w:rsidR="00000000" w:rsidRPr="00000000">
        <w:rPr>
          <w:sz w:val="20"/>
          <w:szCs w:val="20"/>
          <w:highlight w:val="white"/>
          <w:rtl w:val="0"/>
        </w:rPr>
        <w:t xml:space="preserve">5570109840</w:t>
      </w:r>
      <w:r w:rsidDel="00000000" w:rsidR="00000000" w:rsidRPr="00000000">
        <w:rPr>
          <w:sz w:val="20"/>
          <w:szCs w:val="20"/>
          <w:rtl w:val="0"/>
        </w:rPr>
        <w:br w:type="textWrapping"/>
      </w:r>
    </w:p>
    <w:p w:rsidR="00000000" w:rsidDel="00000000" w:rsidP="00000000" w:rsidRDefault="00000000" w:rsidRPr="00000000" w14:paraId="00000033">
      <w:pPr>
        <w:contextualSpacing w:val="0"/>
        <w:jc w:val="both"/>
        <w:rPr>
          <w:sz w:val="20"/>
          <w:szCs w:val="20"/>
        </w:rPr>
      </w:pPr>
      <w:r w:rsidDel="00000000" w:rsidR="00000000" w:rsidRPr="00000000">
        <w:rPr>
          <w:rtl w:val="0"/>
        </w:rPr>
      </w:r>
    </w:p>
    <w:p w:rsidR="00000000" w:rsidDel="00000000" w:rsidP="00000000" w:rsidRDefault="00000000" w:rsidRPr="00000000" w14:paraId="00000034">
      <w:pPr>
        <w:contextualSpacing w:val="0"/>
        <w:jc w:val="both"/>
        <w:rPr>
          <w:sz w:val="20"/>
          <w:szCs w:val="20"/>
        </w:rPr>
      </w:pPr>
      <w:r w:rsidDel="00000000" w:rsidR="00000000" w:rsidRPr="00000000">
        <w:rPr>
          <w:rtl w:val="0"/>
        </w:rPr>
      </w:r>
    </w:p>
    <w:p w:rsidR="00000000" w:rsidDel="00000000" w:rsidP="00000000" w:rsidRDefault="00000000" w:rsidRPr="00000000" w14:paraId="00000035">
      <w:pPr>
        <w:contextualSpacing w:val="0"/>
        <w:jc w:val="both"/>
        <w:rPr>
          <w:sz w:val="20"/>
          <w:szCs w:val="20"/>
        </w:rPr>
      </w:pPr>
      <w:r w:rsidDel="00000000" w:rsidR="00000000" w:rsidRPr="00000000">
        <w:rPr>
          <w:rtl w:val="0"/>
        </w:rPr>
      </w:r>
    </w:p>
    <w:sectPr>
      <w:head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jc w:val="center"/>
      <w:rPr/>
    </w:pPr>
    <w:r w:rsidDel="00000000" w:rsidR="00000000" w:rsidRPr="00000000">
      <w:rPr/>
      <w:drawing>
        <wp:inline distB="114300" distT="114300" distL="114300" distR="114300">
          <wp:extent cx="2951738" cy="8524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51738" cy="852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EcoFilmFestivalMX" TargetMode="External"/><Relationship Id="rId10" Type="http://schemas.openxmlformats.org/officeDocument/2006/relationships/hyperlink" Target="https://vimeo.com/ecofilmfestival" TargetMode="External"/><Relationship Id="rId13" Type="http://schemas.openxmlformats.org/officeDocument/2006/relationships/hyperlink" Target="mailto:pablo.navarrete@another.co" TargetMode="External"/><Relationship Id="rId12" Type="http://schemas.openxmlformats.org/officeDocument/2006/relationships/hyperlink" Target="https://www.instagram.com/ecofilmfestival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EcofilmFestiva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cofilmfestival.org/programa" TargetMode="External"/><Relationship Id="rId7" Type="http://schemas.openxmlformats.org/officeDocument/2006/relationships/hyperlink" Target="http://ecofilmfestival.org/" TargetMode="External"/><Relationship Id="rId8" Type="http://schemas.openxmlformats.org/officeDocument/2006/relationships/hyperlink" Target="https://www.facebook.com/EcoFilmFestiv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